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B" w:rsidRPr="00D75EEB" w:rsidRDefault="00D75EEB" w:rsidP="00D75EEB">
      <w:pPr>
        <w:shd w:val="clear" w:color="auto" w:fill="FFFFFF"/>
        <w:spacing w:after="230" w:line="398" w:lineRule="atLeast"/>
        <w:jc w:val="center"/>
        <w:outlineLvl w:val="1"/>
        <w:rPr>
          <w:rFonts w:ascii="Roboto Condensed" w:eastAsia="Times New Roman" w:hAnsi="Roboto Condensed" w:cs="Times New Roman"/>
          <w:color w:val="2F2F2F"/>
          <w:sz w:val="31"/>
          <w:szCs w:val="31"/>
          <w:lang w:eastAsia="ru-RU"/>
        </w:rPr>
      </w:pPr>
      <w:r w:rsidRPr="00D75EEB">
        <w:rPr>
          <w:rFonts w:ascii="Roboto Condensed" w:eastAsia="Times New Roman" w:hAnsi="Roboto Condensed" w:cs="Times New Roman"/>
          <w:b/>
          <w:bCs/>
          <w:color w:val="2F2F2F"/>
          <w:sz w:val="31"/>
          <w:lang w:eastAsia="ru-RU"/>
        </w:rPr>
        <w:t>Коротко о процесс-ориентированной психологии</w:t>
      </w:r>
    </w:p>
    <w:p w:rsidR="00D75EEB" w:rsidRPr="00D75EEB" w:rsidRDefault="00D75EEB" w:rsidP="00D75EEB">
      <w:pPr>
        <w:shd w:val="clear" w:color="auto" w:fill="FFFFFF"/>
        <w:spacing w:before="230" w:after="230" w:line="276" w:lineRule="atLeast"/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</w:pPr>
      <w:r w:rsidRPr="00D75EEB"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  <w:t>Я хочу коротко рассказать о Процесс - ориентированной психологии (ПОП). В нашей стране этот подход только начинает становиться популярным среди профессионалов. Автор ПОП  – американский физик и психолог Арнольд Минделл. В 60-е -70-е годы прошлого века, обучаясь в магистратуре квантовой физике в Цюрихе, он заинтересовался аналитической психологией Юнга. Позже получил образование аналитического психолога и дальше практиковал и применял свой гений для изучения различных психологических подходов, чтобы лучше понять психику человека, новейших достижений квантовой физики, а также философии даосизма, дзен-буддизма, шаманизма, чтобы проникнуть в тайны мироздания. Поэтому ПОП – интегральный теоретический и практический подход, объединяющий различные стороны науки для понимания жизни.</w:t>
      </w:r>
    </w:p>
    <w:p w:rsidR="00D75EEB" w:rsidRPr="00D75EEB" w:rsidRDefault="00D75EEB" w:rsidP="00D75EEB">
      <w:pPr>
        <w:shd w:val="clear" w:color="auto" w:fill="FFFFFF"/>
        <w:spacing w:before="230" w:after="230" w:line="276" w:lineRule="atLeast"/>
        <w:jc w:val="center"/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</w:pPr>
      <w:r w:rsidRPr="00D75EEB"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  <w:t>         </w:t>
      </w:r>
      <w:r w:rsidRPr="00D75EEB">
        <w:rPr>
          <w:rFonts w:ascii="Roboto Condensed" w:eastAsia="Times New Roman" w:hAnsi="Roboto Condensed" w:cs="Times New Roman"/>
          <w:b/>
          <w:bCs/>
          <w:color w:val="333333"/>
          <w:sz w:val="25"/>
          <w:lang w:eastAsia="ru-RU"/>
        </w:rPr>
        <w:t>Чем процессуальная терапия хороша для практикующих психологов?</w:t>
      </w:r>
    </w:p>
    <w:p w:rsidR="00D75EEB" w:rsidRPr="00D75EEB" w:rsidRDefault="00D75EEB" w:rsidP="00D75EEB">
      <w:pPr>
        <w:shd w:val="clear" w:color="auto" w:fill="FFFFFF"/>
        <w:spacing w:before="230" w:after="230" w:line="276" w:lineRule="atLeast"/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</w:pPr>
      <w:r w:rsidRPr="00D75EEB"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  <w:t>Когда в вашем арсенале уже есть теоретическая база и навыки практической работы, это прекрасно. Вам не придется ни от чего отказываться. Как я уже сказала, процессуальная психология – это интегральный подход, позволяющий совмещать на практике многие другие подходы. Подход также будет полезен не только для психологов, а для всех, кого интересует самопознание и желание сделать мир чуточку лучше. Для меня ПОП – это особое отношение к жизни, где в восприятии оживает все, с чем имеешь дело, где нет двойственного отношения к жизни – плохих и хороших событий, а каждое является неким «собеседником», посланием о том, в каком направлении мне следует двигаться по жизни. Это научило меня более чуткому отношению к происходящему, принятию, дало ощущение безопасности и спокойствия.</w:t>
      </w:r>
    </w:p>
    <w:p w:rsidR="00D75EEB" w:rsidRPr="00D75EEB" w:rsidRDefault="00D75EEB" w:rsidP="00D75EEB">
      <w:pPr>
        <w:shd w:val="clear" w:color="auto" w:fill="FFFFFF"/>
        <w:spacing w:before="230" w:after="230" w:line="276" w:lineRule="atLeast"/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</w:pPr>
      <w:r w:rsidRPr="00D75EEB"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  <w:t>Еще одна особенность этого подхода – это так называемый телеологический принцип, присущий методу. Что это значит? «Теле» - на древнегреческом означает «цель». У каждой системы есть некая цель, смысл, лежащий за пределами самой системы, но так или иначе система стремится к своей цели. Для человека с точки зрения аналитической психологии предельной целью является индивидуация – это собирание воедино всех своих неосознаваемых, вытесненных, маргинализованных  частей, чтобы стать целостными. И процесс-ориентированная психология, с чем бы мы ни работали, всегда помогает обрести нам потерянные или забытые, вытесненные части.</w:t>
      </w:r>
    </w:p>
    <w:p w:rsidR="00D75EEB" w:rsidRPr="00D75EEB" w:rsidRDefault="00D75EEB" w:rsidP="00D75EEB">
      <w:pPr>
        <w:shd w:val="clear" w:color="auto" w:fill="FFFFFF"/>
        <w:spacing w:before="230" w:after="230" w:line="276" w:lineRule="atLeast"/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</w:pPr>
      <w:r w:rsidRPr="00D75EEB"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  <w:t>Это очень ресурсный метод. Самые болезненные темы способны наделить нас живительной энергией, вернуть ощущения радости бытия, свежести восприятия жизни.</w:t>
      </w:r>
    </w:p>
    <w:p w:rsidR="00D75EEB" w:rsidRPr="00D75EEB" w:rsidRDefault="00D75EEB" w:rsidP="00D75EEB">
      <w:pPr>
        <w:shd w:val="clear" w:color="auto" w:fill="FFFFFF"/>
        <w:spacing w:before="230" w:after="230" w:line="276" w:lineRule="atLeast"/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</w:pPr>
      <w:r w:rsidRPr="00D75EEB">
        <w:rPr>
          <w:rFonts w:ascii="Roboto Condensed" w:eastAsia="Times New Roman" w:hAnsi="Roboto Condensed" w:cs="Times New Roman"/>
          <w:color w:val="333333"/>
          <w:sz w:val="25"/>
          <w:szCs w:val="25"/>
          <w:lang w:eastAsia="ru-RU"/>
        </w:rPr>
        <w:t>В данном подходе разработаны эффективные методы работы с телесными симптомами,  проблемами в отношениях, конфликтами,  тревожными и депрессивными состояниями, зависимостями, сновидениями и др. Мы осваиваем методы внутренней работы, чтобы решать собственные проблемы, становиться более творческими без помощи профессионалов, изучаем свой лидерский стиль и осваиваем принципы «глубокой» демократии, когда каждый голос воспринимается как одинаково важный в большой или малой группе.</w:t>
      </w:r>
    </w:p>
    <w:p w:rsidR="00D75EEB" w:rsidRDefault="00D75EEB" w:rsidP="00D75EEB">
      <w:pPr>
        <w:pStyle w:val="a4"/>
        <w:shd w:val="clear" w:color="auto" w:fill="FFFFFF"/>
        <w:spacing w:before="230" w:beforeAutospacing="0" w:after="230" w:afterAutospacing="0" w:line="276" w:lineRule="atLeast"/>
        <w:jc w:val="center"/>
        <w:rPr>
          <w:rStyle w:val="a3"/>
          <w:rFonts w:ascii="Roboto Condensed" w:hAnsi="Roboto Condensed"/>
          <w:color w:val="333333"/>
          <w:sz w:val="25"/>
          <w:szCs w:val="25"/>
        </w:rPr>
      </w:pPr>
    </w:p>
    <w:p w:rsidR="00D75EEB" w:rsidRDefault="00D75EEB" w:rsidP="00D75EEB">
      <w:pPr>
        <w:pStyle w:val="a4"/>
        <w:shd w:val="clear" w:color="auto" w:fill="FFFFFF"/>
        <w:spacing w:before="230" w:beforeAutospacing="0" w:after="230" w:afterAutospacing="0" w:line="276" w:lineRule="atLeast"/>
        <w:jc w:val="center"/>
        <w:rPr>
          <w:rStyle w:val="a3"/>
          <w:rFonts w:ascii="Roboto Condensed" w:hAnsi="Roboto Condensed"/>
          <w:color w:val="333333"/>
          <w:sz w:val="25"/>
          <w:szCs w:val="25"/>
        </w:rPr>
      </w:pPr>
    </w:p>
    <w:p w:rsidR="00D75EEB" w:rsidRDefault="00D75EEB" w:rsidP="00D75EEB">
      <w:pPr>
        <w:pStyle w:val="a4"/>
        <w:shd w:val="clear" w:color="auto" w:fill="FFFFFF"/>
        <w:spacing w:before="230" w:beforeAutospacing="0" w:after="230" w:afterAutospacing="0" w:line="276" w:lineRule="atLeast"/>
        <w:jc w:val="center"/>
        <w:rPr>
          <w:rFonts w:ascii="Roboto Condensed" w:hAnsi="Roboto Condensed"/>
          <w:color w:val="333333"/>
          <w:sz w:val="25"/>
          <w:szCs w:val="25"/>
        </w:rPr>
      </w:pPr>
      <w:r>
        <w:rPr>
          <w:rStyle w:val="a3"/>
          <w:rFonts w:ascii="Roboto Condensed" w:hAnsi="Roboto Condensed"/>
          <w:color w:val="333333"/>
          <w:sz w:val="25"/>
          <w:szCs w:val="25"/>
        </w:rPr>
        <w:lastRenderedPageBreak/>
        <w:t>Автор статьи</w:t>
      </w:r>
    </w:p>
    <w:p w:rsidR="00D75EEB" w:rsidRPr="00D75EEB" w:rsidRDefault="00D75EEB" w:rsidP="00D75EEB">
      <w:pPr>
        <w:pStyle w:val="a4"/>
        <w:shd w:val="clear" w:color="auto" w:fill="FFFFFF"/>
        <w:spacing w:before="230" w:beforeAutospacing="0" w:after="230" w:afterAutospacing="0" w:line="276" w:lineRule="atLeast"/>
        <w:rPr>
          <w:rFonts w:ascii="Roboto Condensed" w:hAnsi="Roboto Condensed"/>
          <w:b/>
          <w:bCs/>
          <w:color w:val="000000" w:themeColor="text1"/>
          <w:sz w:val="25"/>
          <w:szCs w:val="25"/>
        </w:rPr>
      </w:pPr>
      <w:r w:rsidRPr="00D75EEB">
        <w:rPr>
          <w:rStyle w:val="a3"/>
          <w:rFonts w:ascii="Roboto Condensed" w:hAnsi="Roboto Condensed"/>
          <w:color w:val="000000" w:themeColor="text1"/>
          <w:sz w:val="25"/>
          <w:szCs w:val="25"/>
        </w:rPr>
        <w:t>Елена Антонова</w:t>
      </w:r>
      <w:r>
        <w:rPr>
          <w:rStyle w:val="a3"/>
          <w:rFonts w:ascii="Roboto Condensed" w:hAnsi="Roboto Condensed"/>
          <w:color w:val="000000" w:themeColor="text1"/>
          <w:sz w:val="25"/>
          <w:szCs w:val="25"/>
        </w:rPr>
        <w:t xml:space="preserve"> </w:t>
      </w:r>
      <w:r>
        <w:rPr>
          <w:rStyle w:val="a3"/>
          <w:rFonts w:ascii="Roboto Condensed" w:hAnsi="Roboto Condensed"/>
          <w:color w:val="333333"/>
          <w:sz w:val="25"/>
          <w:szCs w:val="25"/>
        </w:rPr>
        <w:t>-</w:t>
      </w:r>
      <w:r>
        <w:rPr>
          <w:rFonts w:ascii="Roboto Condensed" w:hAnsi="Roboto Condensed"/>
          <w:color w:val="333333"/>
          <w:sz w:val="25"/>
          <w:szCs w:val="25"/>
        </w:rPr>
        <w:t> Ведущий тренер супервизор МИПОПП, психолог, магистр клинической психологии, дипломированный процесс-ориентированный терапевт (IAPOP), член IAPOP, действительный член ППЛ. Сертифицированный гештальт – терапевт, интегрально-соматический терапевт («Работа со стрессом и с травмой» Los-Angeles – Moscow). </w:t>
      </w:r>
    </w:p>
    <w:p w:rsidR="003477C2" w:rsidRDefault="003477C2"/>
    <w:sectPr w:rsidR="003477C2" w:rsidSect="003477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0E" w:rsidRDefault="00CF120E" w:rsidP="00D75EEB">
      <w:pPr>
        <w:spacing w:after="0" w:line="240" w:lineRule="auto"/>
      </w:pPr>
      <w:r>
        <w:separator/>
      </w:r>
    </w:p>
  </w:endnote>
  <w:endnote w:type="continuationSeparator" w:id="1">
    <w:p w:rsidR="00CF120E" w:rsidRDefault="00CF120E" w:rsidP="00D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0E" w:rsidRDefault="00CF120E" w:rsidP="00D75EEB">
      <w:pPr>
        <w:spacing w:after="0" w:line="240" w:lineRule="auto"/>
      </w:pPr>
      <w:r>
        <w:separator/>
      </w:r>
    </w:p>
  </w:footnote>
  <w:footnote w:type="continuationSeparator" w:id="1">
    <w:p w:rsidR="00CF120E" w:rsidRDefault="00CF120E" w:rsidP="00D7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EB" w:rsidRDefault="00D75EEB" w:rsidP="00D75EEB">
    <w:pPr>
      <w:pStyle w:val="a6"/>
      <w:jc w:val="right"/>
    </w:pPr>
    <w:r>
      <w:t>Автор статьи – Елена Антонова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EEB"/>
    <w:rsid w:val="003477C2"/>
    <w:rsid w:val="00CF120E"/>
    <w:rsid w:val="00D7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C2"/>
  </w:style>
  <w:style w:type="paragraph" w:styleId="2">
    <w:name w:val="heading 2"/>
    <w:basedOn w:val="a"/>
    <w:link w:val="20"/>
    <w:uiPriority w:val="9"/>
    <w:qFormat/>
    <w:rsid w:val="00D75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5EEB"/>
    <w:rPr>
      <w:b/>
      <w:bCs/>
    </w:rPr>
  </w:style>
  <w:style w:type="paragraph" w:styleId="a4">
    <w:name w:val="Normal (Web)"/>
    <w:basedOn w:val="a"/>
    <w:uiPriority w:val="99"/>
    <w:semiHidden/>
    <w:unhideWhenUsed/>
    <w:rsid w:val="00D7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5EE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5EEB"/>
  </w:style>
  <w:style w:type="paragraph" w:styleId="a8">
    <w:name w:val="footer"/>
    <w:basedOn w:val="a"/>
    <w:link w:val="a9"/>
    <w:uiPriority w:val="99"/>
    <w:semiHidden/>
    <w:unhideWhenUsed/>
    <w:rsid w:val="00D7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2019-05-16T13:15:00Z</dcterms:created>
  <dcterms:modified xsi:type="dcterms:W3CDTF">2019-05-16T13:17:00Z</dcterms:modified>
</cp:coreProperties>
</file>